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9C" w:rsidRDefault="006C3FAD" w:rsidP="009E125D">
      <w:pPr>
        <w:pStyle w:val="30"/>
        <w:shd w:val="clear" w:color="auto" w:fill="auto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5pt;margin-top:-5.35pt;width:117.85pt;height:68.45pt;z-index:-251658240;mso-wrap-distance-left:5pt;mso-wrap-distance-right:170.4pt;mso-wrap-distance-bottom:22.3pt;mso-position-horizontal-relative:margin" filled="f" stroked="f">
            <v:textbox style="mso-fit-shape-to-text:t" inset="0,0,0,0">
              <w:txbxContent>
                <w:p w:rsidR="0052249C" w:rsidRPr="00DC3C11" w:rsidRDefault="0052249C">
                  <w:pPr>
                    <w:pStyle w:val="5"/>
                    <w:shd w:val="clear" w:color="auto" w:fill="auto"/>
                    <w:spacing w:before="0"/>
                    <w:rPr>
                      <w:lang w:val="ru-RU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777182">
        <w:t xml:space="preserve"> </w:t>
      </w:r>
    </w:p>
    <w:p w:rsidR="00DF4A5E" w:rsidRDefault="004431D3" w:rsidP="00DF4A5E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>
            <wp:simplePos x="4656887" y="431597"/>
            <wp:positionH relativeFrom="margin">
              <wp:align>center</wp:align>
            </wp:positionH>
            <wp:positionV relativeFrom="margin">
              <wp:align>top</wp:align>
            </wp:positionV>
            <wp:extent cx="5971794" cy="8317382"/>
            <wp:effectExtent l="19050" t="0" r="0" b="0"/>
            <wp:wrapSquare wrapText="bothSides"/>
            <wp:docPr id="2" name="Рисунок 1" descr="C:\Users\Анюта\Desktop\титульные\17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титульные\173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94" cy="831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5E" w:rsidRDefault="00DF4A5E" w:rsidP="00DF4A5E">
      <w:pPr>
        <w:jc w:val="both"/>
      </w:pPr>
    </w:p>
    <w:p w:rsidR="009C61B8" w:rsidRDefault="009C61B8" w:rsidP="009C61B8">
      <w:pPr>
        <w:jc w:val="center"/>
        <w:rPr>
          <w:b/>
        </w:rPr>
      </w:pPr>
    </w:p>
    <w:p w:rsidR="005A4095" w:rsidRDefault="005A4095" w:rsidP="009C61B8">
      <w:pPr>
        <w:jc w:val="center"/>
        <w:rPr>
          <w:b/>
        </w:rPr>
      </w:pPr>
    </w:p>
    <w:p w:rsidR="0052249C" w:rsidRDefault="007771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0" w:name="bookmark2"/>
      <w:r>
        <w:lastRenderedPageBreak/>
        <w:t>Общие положения.</w:t>
      </w:r>
      <w:bookmarkEnd w:id="0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29"/>
        </w:tabs>
      </w:pPr>
      <w:r>
        <w:t>Настоящее положение разработано в соответствии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31"/>
        </w:tabs>
      </w:pPr>
      <w:r>
        <w:t xml:space="preserve">Федерального закона Российской Федерации от 29.12.2012 №273-ФЗ «Об Образовании в Российской Федерации» </w:t>
      </w:r>
      <w:proofErr w:type="gramStart"/>
      <w:r>
        <w:t xml:space="preserve">( </w:t>
      </w:r>
      <w:proofErr w:type="gramEnd"/>
      <w:r>
        <w:t>частью 2, 4 статьи27);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1"/>
        </w:tabs>
      </w:pPr>
      <w:r>
        <w:t xml:space="preserve">Федерального закона от 24.07.1998 124-ФЗ «Об основных гарантиях прав ребенка в Российской Федерации» (ред. от 02.12.2013 с </w:t>
      </w:r>
      <w:proofErr w:type="gramStart"/>
      <w:r>
        <w:t>изменениями</w:t>
      </w:r>
      <w:proofErr w:type="gramEnd"/>
      <w:r>
        <w:t xml:space="preserve"> вступившими в силу 13.12.2013);</w:t>
      </w:r>
    </w:p>
    <w:p w:rsidR="0052249C" w:rsidRDefault="00777182">
      <w:pPr>
        <w:pStyle w:val="22"/>
        <w:shd w:val="clear" w:color="auto" w:fill="auto"/>
      </w:pPr>
      <w:r>
        <w:t>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2249C" w:rsidRDefault="00777182">
      <w:pPr>
        <w:pStyle w:val="22"/>
        <w:shd w:val="clear" w:color="auto" w:fill="auto"/>
        <w:jc w:val="left"/>
      </w:pPr>
      <w:r>
        <w:t>-Федеральным государственным образовательным стандартом дошкольного образования (утверждено приказом Министерства образования и науки Российской Федерации от 17 октября 2013 г. № 1155);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31"/>
        </w:tabs>
        <w:jc w:val="left"/>
      </w:pPr>
      <w:r>
        <w:t xml:space="preserve">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(глава Х</w:t>
      </w:r>
      <w:proofErr w:type="gramStart"/>
      <w:r>
        <w:t>1</w:t>
      </w:r>
      <w:proofErr w:type="gramEnd"/>
      <w:r>
        <w:t>),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31"/>
        </w:tabs>
      </w:pPr>
      <w:r>
        <w:t>Конвенцией о правах ребенка (ст. 18, 19).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29"/>
        </w:tabs>
      </w:pPr>
      <w:r>
        <w:t>Настоящее положение определяет порядок создания и функционирования</w:t>
      </w:r>
    </w:p>
    <w:p w:rsidR="0052249C" w:rsidRDefault="00777182" w:rsidP="00DF4A5E">
      <w:pPr>
        <w:pStyle w:val="22"/>
        <w:shd w:val="clear" w:color="auto" w:fill="auto"/>
        <w:tabs>
          <w:tab w:val="left" w:pos="6830"/>
        </w:tabs>
      </w:pPr>
      <w:r>
        <w:t>дошкольных групп, как структурного по</w:t>
      </w:r>
      <w:r w:rsidR="00DF4A5E">
        <w:t>др</w:t>
      </w:r>
      <w:r w:rsidR="00154F70">
        <w:t xml:space="preserve">азделения (далее - Группы) с </w:t>
      </w:r>
      <w:r w:rsidR="00154F70" w:rsidRPr="00154F70">
        <w:t>2</w:t>
      </w:r>
      <w:r>
        <w:t xml:space="preserve"> до 7 лет на базе </w:t>
      </w:r>
      <w:r w:rsidR="00DF4A5E">
        <w:t>государственного бюджетного дошкольного образовательного учреждения детский сад №</w:t>
      </w:r>
      <w:r w:rsidR="009E125D">
        <w:t xml:space="preserve"> 6 </w:t>
      </w:r>
      <w:proofErr w:type="spellStart"/>
      <w:r w:rsidR="009E125D">
        <w:t>общеразвив</w:t>
      </w:r>
      <w:r w:rsidR="00DF4A5E">
        <w:t>ающего</w:t>
      </w:r>
      <w:proofErr w:type="spellEnd"/>
      <w:r w:rsidR="00DF4A5E">
        <w:t xml:space="preserve"> вида </w:t>
      </w:r>
      <w:proofErr w:type="spellStart"/>
      <w:r w:rsidR="00DF4A5E">
        <w:t>Кронштадтского</w:t>
      </w:r>
      <w:proofErr w:type="spellEnd"/>
      <w:r w:rsidR="00DF4A5E">
        <w:t xml:space="preserve"> района Санкт-Петербурга</w:t>
      </w:r>
      <w:r>
        <w:t xml:space="preserve"> (далее</w:t>
      </w:r>
      <w:r w:rsidR="00DF4A5E">
        <w:t xml:space="preserve"> </w:t>
      </w:r>
      <w:r>
        <w:t>Учреждение).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58"/>
        </w:tabs>
      </w:pPr>
      <w:r>
        <w:t>Положение определяет напр</w:t>
      </w:r>
      <w:r w:rsidR="00DF4A5E">
        <w:t>ав</w:t>
      </w:r>
      <w:r w:rsidR="009C61B8">
        <w:t>ление деятельности группы (с 2</w:t>
      </w:r>
      <w:r>
        <w:t xml:space="preserve"> до 7 лет), обеспечивающее осуществление образовательной деятельности с учетом уровня, вида и направленн</w:t>
      </w:r>
      <w:r w:rsidR="00DF4A5E">
        <w:t xml:space="preserve">ости реализуемой общеобразовательной </w:t>
      </w:r>
      <w:r>
        <w:t xml:space="preserve"> программы, формы обучения и режима пребывания воспитанников, взаимодействие участников образовательных отношений.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53"/>
        </w:tabs>
      </w:pPr>
      <w:r>
        <w:t>Группа не является юридическим лицом и действует на основании Устава Учреждения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782"/>
        </w:tabs>
        <w:spacing w:after="300"/>
      </w:pPr>
      <w:r>
        <w:t xml:space="preserve">В Группе </w:t>
      </w:r>
      <w:proofErr w:type="spellStart"/>
      <w:r>
        <w:t>общеразвивающей</w:t>
      </w:r>
      <w:proofErr w:type="spellEnd"/>
      <w: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Федеральным государственным образовательным стандартом дошкольного образования, приказ № 1155 от 17.10.2013 Министерства образования и науки Российской Федерации.</w:t>
      </w:r>
    </w:p>
    <w:p w:rsidR="0052249C" w:rsidRDefault="007771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</w:pPr>
      <w:bookmarkStart w:id="1" w:name="bookmark3"/>
      <w:r>
        <w:t>Цели, задачи и предмет деятельности дошкольных групп</w:t>
      </w:r>
      <w:bookmarkEnd w:id="1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53"/>
        </w:tabs>
      </w:pPr>
      <w:r>
        <w:t>Основными целями деятельности дошкольных групп являются: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98"/>
        </w:tabs>
      </w:pPr>
      <w:r>
        <w:t xml:space="preserve">присмотр </w:t>
      </w:r>
      <w:r w:rsidR="00DF4A5E">
        <w:t xml:space="preserve">и </w:t>
      </w:r>
      <w:r w:rsidR="009C61B8">
        <w:t>уход за детьми в возрасте от 2</w:t>
      </w:r>
      <w:r>
        <w:t xml:space="preserve"> до 7 лет (далее - воспитанники);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98"/>
        </w:tabs>
      </w:pPr>
      <w:r>
        <w:t>воспитание, обучение и оздоровление воспитанников;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97"/>
        </w:tabs>
      </w:pPr>
      <w:r>
        <w:t>физическое, интеллектуальное и нравственное развитие воспитанников;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97"/>
        </w:tabs>
      </w:pPr>
      <w:r>
        <w:t>адаптация воспитанников к жизни в обществе;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97"/>
        </w:tabs>
      </w:pPr>
      <w:r>
        <w:lastRenderedPageBreak/>
        <w:t>формирование у воспитанников навыков и привычек здорового образа жизни;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97"/>
        </w:tabs>
      </w:pPr>
      <w:r>
        <w:t>подготовка воспитанников к школьному обучению.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68"/>
        </w:tabs>
      </w:pPr>
      <w:r>
        <w:t>Основными задачами деятельности дошкольных групп являются: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307"/>
        </w:tabs>
      </w:pPr>
      <w:r>
        <w:t>охрана и укрепление физического и психического здоровья детей, в том числе эмоционального благополучия;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307"/>
        </w:tabs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307"/>
        </w:tabs>
      </w:pPr>
      <w:proofErr w:type="gramStart"/>
      <w:r>
        <w:t>обеспечение преемственности целей, задач и содержания образования, реализуемых в рамках образовательных программ различных уровней (далее</w:t>
      </w:r>
      <w:proofErr w:type="gramEnd"/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97"/>
        </w:tabs>
      </w:pPr>
      <w:r>
        <w:t>преемственность основных образовательных программ дошкольного и начального общего образования);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302"/>
        </w:tabs>
      </w:pPr>
      <w:r>
        <w:t>создания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302"/>
        </w:tabs>
      </w:pPr>
      <w: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9"/>
        </w:tabs>
      </w:pPr>
      <w:r>
        <w:t>формирование общей культуры личности детей,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9"/>
        </w:tabs>
      </w:pPr>
      <w: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9"/>
        </w:tabs>
        <w:spacing w:after="300"/>
      </w:pPr>
      <w:r>
        <w:t xml:space="preserve">формирования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2249C" w:rsidRDefault="007771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68"/>
        </w:tabs>
      </w:pPr>
      <w:bookmarkStart w:id="2" w:name="bookmark4"/>
      <w:r>
        <w:t xml:space="preserve">Организация функционирования Группы </w:t>
      </w:r>
      <w:proofErr w:type="spellStart"/>
      <w:r>
        <w:t>общеразвивающей</w:t>
      </w:r>
      <w:proofErr w:type="spellEnd"/>
      <w:r>
        <w:t xml:space="preserve"> направленности.</w:t>
      </w:r>
      <w:bookmarkEnd w:id="2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68"/>
        </w:tabs>
      </w:pPr>
      <w:r>
        <w:t>Группа создается в дошкольном образовательном учреждении, при наличии: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9"/>
        </w:tabs>
      </w:pPr>
      <w:r>
        <w:t>соответствующих условий для организации работы с детьми,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9"/>
        </w:tabs>
      </w:pPr>
      <w:r>
        <w:t>кадрового и программно-методического обеспечения,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9"/>
        </w:tabs>
      </w:pPr>
      <w:r>
        <w:t>психолого-педагогических требований к устройству образовательного Учреждения, определяемых нормативно-правовыми актами Министерства образования Российской Федерации.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 xml:space="preserve">Помещения Группы должны отвечать педагогическим, </w:t>
      </w:r>
      <w:proofErr w:type="spellStart"/>
      <w:r>
        <w:t>санитарно</w:t>
      </w:r>
      <w:r>
        <w:softHyphen/>
        <w:t>гигиеническим</w:t>
      </w:r>
      <w:proofErr w:type="spellEnd"/>
      <w:r>
        <w:t xml:space="preserve"> требованиям, правилам пожарной безопасности.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lastRenderedPageBreak/>
        <w:t xml:space="preserve">Группа </w:t>
      </w:r>
      <w:proofErr w:type="spellStart"/>
      <w:r>
        <w:t>общеразвивающей</w:t>
      </w:r>
      <w:proofErr w:type="spellEnd"/>
      <w:r>
        <w:t xml:space="preserve"> направленности функционирует на основании приказа руководителя Учреждения с указанием профиля и режима работы (в соответствии с договором об образовании между Учреждением и родителями (законными представителями)).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 xml:space="preserve">Для открытия группы </w:t>
      </w:r>
      <w:proofErr w:type="spellStart"/>
      <w:r>
        <w:t>общеразвивающей</w:t>
      </w:r>
      <w:proofErr w:type="spellEnd"/>
      <w:r>
        <w:t xml:space="preserve"> направленности необходимы: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штатное расписание;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режим работы группы;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график работы работников группы;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Положение о группе, как структурном подразделении;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договор об образовании между участниками образовательных отношений (Учреждения и родителями (законными представителями) воспитанника);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заявление родителей (законных представителей);</w:t>
      </w:r>
    </w:p>
    <w:p w:rsidR="0052249C" w:rsidRDefault="00777182">
      <w:pPr>
        <w:pStyle w:val="22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должностные инструкции работников Группы.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 xml:space="preserve">Учреждение, имеющее в своем составе группы </w:t>
      </w:r>
      <w:proofErr w:type="spellStart"/>
      <w:r>
        <w:t>общеразвивающей</w:t>
      </w:r>
      <w:proofErr w:type="spellEnd"/>
      <w:r>
        <w:t xml:space="preserve"> направленности, несет ответственность во время образовательной деятельности за жизнь и здоровье детей, работников Группы, за соответствие форм, методов и средств организации возрастным и психофизическим возможностям детей.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 xml:space="preserve">Группа обеспечивается кадрами: два воспитателя, </w:t>
      </w:r>
      <w:r w:rsidR="00DF4A5E">
        <w:t>помощник  воспитателя</w:t>
      </w:r>
      <w:r>
        <w:t>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 xml:space="preserve">Режим работы Группы - в </w:t>
      </w:r>
      <w:proofErr w:type="gramStart"/>
      <w:r>
        <w:t>режиме полного дня</w:t>
      </w:r>
      <w:proofErr w:type="gramEnd"/>
      <w:r>
        <w:t>, (12 часовое пребывание), с 7.00-19.00, выходные - суббота и воскресенье.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Медицинское сопровождение воспитанников Группы обеспечивается медицинск</w:t>
      </w:r>
      <w:r w:rsidR="00DF4A5E">
        <w:t xml:space="preserve">ими работниками Учреждения и </w:t>
      </w:r>
      <w:r>
        <w:t xml:space="preserve"> «Д</w:t>
      </w:r>
      <w:r w:rsidR="00DF4A5E">
        <w:t>етская городская поликлиника № 74</w:t>
      </w:r>
      <w:r>
        <w:t>» (на основании двустороннего договора с Учреждением).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 xml:space="preserve">При организации режима (12-часовом пребывания детей) в Учреждении организуется прием пищи с интервалом 3-4 часа - 4-х разовое питание, (дополнительный второй завтрак), </w:t>
      </w:r>
      <w:proofErr w:type="gramStart"/>
      <w:r>
        <w:t>согласно режима</w:t>
      </w:r>
      <w:proofErr w:type="gramEnd"/>
      <w:r>
        <w:t xml:space="preserve"> дня регулируется санитарными нормами.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710"/>
        </w:tabs>
        <w:spacing w:after="300"/>
      </w:pPr>
      <w:r>
        <w:t>Для обеспечения разнообразного и полноценного питания детей в Учреждении и дома, родители получают информацию об ассортименте питания ребенка: вывешивается ежедневное меню в каждой групповой ячейке. В ежедневном меню указывается: наименование блюда, объем порций.</w:t>
      </w:r>
    </w:p>
    <w:p w:rsidR="0052249C" w:rsidRDefault="007771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</w:pPr>
      <w:bookmarkStart w:id="3" w:name="bookmark5"/>
      <w:r>
        <w:t xml:space="preserve">Комплектование Группы </w:t>
      </w:r>
      <w:proofErr w:type="spellStart"/>
      <w:r>
        <w:t>общеразвивающей</w:t>
      </w:r>
      <w:proofErr w:type="spellEnd"/>
      <w:r>
        <w:t xml:space="preserve"> направленности</w:t>
      </w:r>
      <w:bookmarkEnd w:id="3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 xml:space="preserve">Порядок комплектования Группы определяется </w:t>
      </w:r>
      <w:r w:rsidRPr="00DF4A5E">
        <w:rPr>
          <w:b/>
        </w:rPr>
        <w:t>приложением к распоряжению учредителя «Об утверждении правил комплектования и приема детей в муниципальные дошкольные образовательные учреждения района»,</w:t>
      </w:r>
      <w:r>
        <w:t xml:space="preserve"> настоящим Положением, Уставом Учреждения, Положением о комплектовании и приеме детей в дошкольное образовательное учреждение.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t>Прием в Группу осуществляется на основании заявления родителей (законных представителей), при наличии направления учредителя.</w:t>
      </w:r>
    </w:p>
    <w:p w:rsidR="0052249C" w:rsidRDefault="009C61B8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t>В Группу принимаются дети от 2</w:t>
      </w:r>
      <w:r w:rsidR="00777182">
        <w:t xml:space="preserve"> до 7 лет; комплектование детей проводится по одновозрастному принципу, в августе месяце.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t xml:space="preserve">Наполняемость группы устанавливается в соответствии требованиями </w:t>
      </w:r>
      <w:proofErr w:type="spellStart"/>
      <w:r>
        <w:t>СанПиН</w:t>
      </w:r>
      <w:proofErr w:type="spellEnd"/>
      <w:r>
        <w:t xml:space="preserve"> (2.4.1.3049-13) от 15.05.2013 № 26 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lastRenderedPageBreak/>
        <w:t>При приеме детей в группу администрация Учреждения обязана ознакомить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782"/>
        </w:tabs>
      </w:pPr>
      <w:r>
        <w:t>Отношения между Учреждением и родителями (законными представителями) регулируются совместным договором об образовании, заключаемым в установленном порядке.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  <w:spacing w:after="300"/>
      </w:pPr>
      <w:r>
        <w:t>На начало учебного года руководитель Учреждения издает приказ о комплектование Группы, в конце учебного года - приказ о переводе детей в другую возрастную группу.</w:t>
      </w:r>
    </w:p>
    <w:p w:rsidR="0052249C" w:rsidRDefault="007771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</w:pPr>
      <w:bookmarkStart w:id="4" w:name="bookmark6"/>
      <w:r>
        <w:t>Образовательная деятельность</w:t>
      </w:r>
      <w:bookmarkEnd w:id="4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t>Содержание образовательного процесса в Группе осуществляется в соответствии с образовательной программой</w:t>
      </w:r>
      <w:r w:rsidR="00154F70" w:rsidRPr="00154F70">
        <w:t xml:space="preserve"> </w:t>
      </w:r>
      <w:r w:rsidR="00154F70">
        <w:t xml:space="preserve">дошкольного образования </w:t>
      </w:r>
      <w:r>
        <w:t>Учреждения.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proofErr w:type="gramStart"/>
      <w:r>
        <w:t>Воспитательно-образовательный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</w:t>
      </w:r>
      <w:r w:rsidR="00154F70">
        <w:t>азовательных программ</w:t>
      </w:r>
      <w:r>
        <w:t>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t>Организация образовательной деятельности Группы предусматривает создание условий для различных видов деятельности с учетом возрастных особенностей, интересов и потребностей детей.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t>Продолжительность видов деятельности и режим работы в Группе организуется с учетом гигиенических требований к максимальной нагрузке на детей дошкольного возраста.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t>При организации работы с детьми используются следующие формы работы: индивидуальные, подгрупповые, групповые.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95"/>
        </w:tabs>
      </w:pPr>
      <w:r>
        <w:t>Отношения воспитанника и работников Группы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52249C" w:rsidRDefault="007771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</w:pPr>
      <w:bookmarkStart w:id="5" w:name="bookmark7"/>
      <w:r>
        <w:t>Права и обязанности участников образовательных отношений.</w:t>
      </w:r>
      <w:bookmarkEnd w:id="5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666"/>
        </w:tabs>
      </w:pPr>
      <w:r>
        <w:t>Участниками образовательных отношений в Группе являются воспитанники, родители (законные представители), воспитатели и другие специалисты.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34"/>
        </w:tabs>
      </w:pPr>
      <w:r>
        <w:t>Права, обязанности и социальные гарантии каждого работника Группы определяются законодательством Российской Федерации, должностными инструкциями, Трудовым договором, определяющим функциональные обязанности и квалификационные характеристики.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666"/>
        </w:tabs>
      </w:pPr>
      <w:proofErr w:type="gramStart"/>
      <w:r>
        <w:t>Права и обязанности воспитанников и родителей (законных представителей) определяются локальными актами учреждения, договором об образовании (между Учреждения и родителями (законными представителями).</w:t>
      </w:r>
      <w:proofErr w:type="gramEnd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38"/>
        </w:tabs>
      </w:pPr>
      <w:r>
        <w:lastRenderedPageBreak/>
        <w:t xml:space="preserve">К педагогической деятельности в Группе не допускаются лица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t xml:space="preserve"> </w:t>
      </w:r>
      <w:proofErr w:type="gramStart"/>
      <w:r>
        <w:t>общественной безопасности; имеющие неснятую или непогашенную судимость за умышленные тяжкие и особо тяжкие преступления;</w:t>
      </w:r>
      <w:proofErr w:type="gramEnd"/>
    </w:p>
    <w:p w:rsidR="0052249C" w:rsidRDefault="00777182">
      <w:pPr>
        <w:pStyle w:val="22"/>
        <w:shd w:val="clear" w:color="auto" w:fill="auto"/>
        <w:spacing w:after="300"/>
      </w:pPr>
      <w:proofErr w:type="gramStart"/>
      <w:r>
        <w:t>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защиты.</w:t>
      </w:r>
      <w:proofErr w:type="gramEnd"/>
    </w:p>
    <w:p w:rsidR="0052249C" w:rsidRDefault="0077718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</w:pPr>
      <w:bookmarkStart w:id="6" w:name="bookmark8"/>
      <w:r>
        <w:t>Управление и руководство</w:t>
      </w:r>
      <w:bookmarkEnd w:id="6"/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666"/>
        </w:tabs>
      </w:pPr>
      <w:r>
        <w:t>Непосредственное руководство деятельностью Группы осуществляет руководитель Учреждения.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666"/>
        </w:tabs>
      </w:pPr>
      <w:r>
        <w:t>Администрация Учреждения подотчетна в своей деятельности Учредителю.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538"/>
        </w:tabs>
      </w:pPr>
      <w:r>
        <w:t>Дошкольное учреждение руководствуется штатным расписанием, которое утверждается руководителем Учреждения.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666"/>
        </w:tabs>
      </w:pPr>
      <w:r>
        <w:t>Руководитель Учреждения определяет функциональные обязанности каждого работника Группы.</w:t>
      </w:r>
    </w:p>
    <w:p w:rsidR="0052249C" w:rsidRDefault="00777182">
      <w:pPr>
        <w:pStyle w:val="22"/>
        <w:numPr>
          <w:ilvl w:val="1"/>
          <w:numId w:val="1"/>
        </w:numPr>
        <w:shd w:val="clear" w:color="auto" w:fill="auto"/>
        <w:tabs>
          <w:tab w:val="left" w:pos="666"/>
        </w:tabs>
      </w:pPr>
      <w:r>
        <w:t>К педагогическим работникам Группы предъявляются требования, соответствующие квалификационной характеристике по должности.</w:t>
      </w:r>
    </w:p>
    <w:sectPr w:rsidR="0052249C" w:rsidSect="009E125D">
      <w:headerReference w:type="default" r:id="rId9"/>
      <w:pgSz w:w="11900" w:h="16840"/>
      <w:pgMar w:top="426" w:right="818" w:bottom="1182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8C" w:rsidRDefault="002B388C" w:rsidP="0052249C">
      <w:r>
        <w:separator/>
      </w:r>
    </w:p>
  </w:endnote>
  <w:endnote w:type="continuationSeparator" w:id="0">
    <w:p w:rsidR="002B388C" w:rsidRDefault="002B388C" w:rsidP="0052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8C" w:rsidRDefault="002B388C"/>
  </w:footnote>
  <w:footnote w:type="continuationSeparator" w:id="0">
    <w:p w:rsidR="002B388C" w:rsidRDefault="002B38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C" w:rsidRDefault="005224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115"/>
    <w:multiLevelType w:val="multilevel"/>
    <w:tmpl w:val="428A0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A0582"/>
    <w:multiLevelType w:val="multilevel"/>
    <w:tmpl w:val="8CCCD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249C"/>
    <w:rsid w:val="00154F70"/>
    <w:rsid w:val="002B388C"/>
    <w:rsid w:val="00323546"/>
    <w:rsid w:val="004431D3"/>
    <w:rsid w:val="0052249C"/>
    <w:rsid w:val="005A4095"/>
    <w:rsid w:val="005A6C10"/>
    <w:rsid w:val="006C3FAD"/>
    <w:rsid w:val="00777182"/>
    <w:rsid w:val="009C61B8"/>
    <w:rsid w:val="009E125D"/>
    <w:rsid w:val="00A7188F"/>
    <w:rsid w:val="00CA5B50"/>
    <w:rsid w:val="00D66950"/>
    <w:rsid w:val="00DC3C11"/>
    <w:rsid w:val="00D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49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E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49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2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522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59ptExact">
    <w:name w:val="Основной текст (5) + 9 pt;Не полужирный Exact"/>
    <w:basedOn w:val="5Exact"/>
    <w:rsid w:val="0052249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9ptExact0">
    <w:name w:val="Основной текст (5) + 9 pt;Не полужирный Exact"/>
    <w:basedOn w:val="5Exact"/>
    <w:rsid w:val="0052249C"/>
    <w:rPr>
      <w:b/>
      <w:b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5pt1pt">
    <w:name w:val="Основной текст (3) + 11;5 pt;Полужирный;Курсив;Интервал 1 pt"/>
    <w:basedOn w:val="3"/>
    <w:rsid w:val="0052249C"/>
    <w:rPr>
      <w:b/>
      <w:bCs/>
      <w:i/>
      <w:iCs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5224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15pt1pt0">
    <w:name w:val="Основной текст (3) + 11;5 pt;Полужирный;Курсив;Интервал 1 pt"/>
    <w:basedOn w:val="3"/>
    <w:rsid w:val="0052249C"/>
    <w:rPr>
      <w:b/>
      <w:bCs/>
      <w:i/>
      <w:iCs/>
      <w:color w:val="000000"/>
      <w:spacing w:val="20"/>
      <w:w w:val="100"/>
      <w:position w:val="0"/>
      <w:sz w:val="23"/>
      <w:szCs w:val="23"/>
      <w:lang w:val="en-US" w:eastAsia="en-US" w:bidi="en-US"/>
    </w:rPr>
  </w:style>
  <w:style w:type="character" w:customStyle="1" w:styleId="a4">
    <w:name w:val="Колонтитул_"/>
    <w:basedOn w:val="a0"/>
    <w:link w:val="a5"/>
    <w:rsid w:val="00522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224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2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7pt0pt">
    <w:name w:val="Основной текст (4) + 7 pt;Курсив;Интервал 0 pt"/>
    <w:basedOn w:val="4"/>
    <w:rsid w:val="0052249C"/>
    <w:rPr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2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22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22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2249C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rsid w:val="0052249C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5">
    <w:name w:val="Колонтитул"/>
    <w:basedOn w:val="a"/>
    <w:link w:val="a4"/>
    <w:rsid w:val="005224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2249C"/>
    <w:pPr>
      <w:shd w:val="clear" w:color="auto" w:fill="FFFFFF"/>
      <w:spacing w:after="3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">
    <w:name w:val="Заголовок №1"/>
    <w:basedOn w:val="a"/>
    <w:link w:val="11"/>
    <w:rsid w:val="0052249C"/>
    <w:pPr>
      <w:shd w:val="clear" w:color="auto" w:fill="FFFFFF"/>
      <w:spacing w:before="3180" w:line="365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52249C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224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9E12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E125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Заголовок 1 Знак"/>
    <w:basedOn w:val="a0"/>
    <w:link w:val="1"/>
    <w:uiPriority w:val="9"/>
    <w:rsid w:val="009E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A4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0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FC3C-0903-4000-B06E-EFBD864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7</cp:revision>
  <cp:lastPrinted>2017-04-01T05:54:00Z</cp:lastPrinted>
  <dcterms:created xsi:type="dcterms:W3CDTF">2017-03-08T12:09:00Z</dcterms:created>
  <dcterms:modified xsi:type="dcterms:W3CDTF">2017-05-01T09:52:00Z</dcterms:modified>
</cp:coreProperties>
</file>