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5C" w:rsidRDefault="00A2215C" w:rsidP="00A2215C">
      <w:pPr>
        <w:pStyle w:val="40"/>
        <w:shd w:val="clear" w:color="auto" w:fill="auto"/>
        <w:spacing w:before="0" w:after="0"/>
        <w:jc w:val="left"/>
        <w:rPr>
          <w:rStyle w:val="5"/>
          <w:rFonts w:ascii="Times New Roman" w:hAnsi="Times New Roman" w:cs="Times New Roman"/>
          <w:noProof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55688</wp:posOffset>
            </wp:positionH>
            <wp:positionV relativeFrom="paragraph">
              <wp:posOffset>40221</wp:posOffset>
            </wp:positionV>
            <wp:extent cx="6093269" cy="8540151"/>
            <wp:effectExtent l="19050" t="0" r="2731" b="0"/>
            <wp:wrapNone/>
            <wp:docPr id="6" name="Рисунок 1" descr="C:\Users\Admin\Desktop\ПАСПОРТ ГРУППЫ\титульные\19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СПОРТ ГРУППЫ\титульные\192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69" cy="85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15C" w:rsidRDefault="00A2215C" w:rsidP="002D06FC">
      <w:pPr>
        <w:pStyle w:val="40"/>
        <w:shd w:val="clear" w:color="auto" w:fill="auto"/>
        <w:spacing w:before="0" w:after="0"/>
        <w:ind w:left="20"/>
        <w:rPr>
          <w:rStyle w:val="5"/>
          <w:rFonts w:ascii="Times New Roman" w:hAnsi="Times New Roman" w:cs="Times New Roman"/>
          <w:sz w:val="28"/>
          <w:szCs w:val="28"/>
          <w:lang w:val="en-US"/>
        </w:rPr>
      </w:pPr>
    </w:p>
    <w:p w:rsidR="00A2215C" w:rsidRDefault="00A2215C" w:rsidP="002D06FC">
      <w:pPr>
        <w:pStyle w:val="40"/>
        <w:shd w:val="clear" w:color="auto" w:fill="auto"/>
        <w:spacing w:before="0" w:after="0"/>
        <w:ind w:left="20"/>
        <w:rPr>
          <w:rStyle w:val="5"/>
          <w:rFonts w:ascii="Times New Roman" w:hAnsi="Times New Roman" w:cs="Times New Roman"/>
          <w:sz w:val="28"/>
          <w:szCs w:val="28"/>
          <w:lang w:val="en-US"/>
        </w:rPr>
      </w:pPr>
    </w:p>
    <w:p w:rsidR="00A2215C" w:rsidRDefault="00A2215C" w:rsidP="002D06FC">
      <w:pPr>
        <w:pStyle w:val="40"/>
        <w:shd w:val="clear" w:color="auto" w:fill="auto"/>
        <w:spacing w:before="0" w:after="0"/>
        <w:ind w:left="20"/>
        <w:rPr>
          <w:rStyle w:val="5"/>
          <w:rFonts w:ascii="Times New Roman" w:hAnsi="Times New Roman" w:cs="Times New Roman"/>
          <w:sz w:val="28"/>
          <w:szCs w:val="28"/>
          <w:lang w:val="en-US"/>
        </w:rPr>
      </w:pPr>
    </w:p>
    <w:p w:rsidR="00A2215C" w:rsidRDefault="00A2215C" w:rsidP="002D06FC">
      <w:pPr>
        <w:pStyle w:val="40"/>
        <w:shd w:val="clear" w:color="auto" w:fill="auto"/>
        <w:spacing w:before="0" w:after="0"/>
        <w:ind w:left="20"/>
        <w:rPr>
          <w:rStyle w:val="5"/>
          <w:rFonts w:ascii="Times New Roman" w:hAnsi="Times New Roman" w:cs="Times New Roman"/>
          <w:sz w:val="28"/>
          <w:szCs w:val="28"/>
          <w:lang w:val="en-US"/>
        </w:rPr>
      </w:pPr>
    </w:p>
    <w:p w:rsidR="00A2215C" w:rsidRDefault="00A2215C" w:rsidP="002D06FC">
      <w:pPr>
        <w:pStyle w:val="40"/>
        <w:shd w:val="clear" w:color="auto" w:fill="auto"/>
        <w:spacing w:before="0" w:after="0"/>
        <w:ind w:left="20"/>
        <w:rPr>
          <w:rStyle w:val="5"/>
          <w:rFonts w:ascii="Times New Roman" w:hAnsi="Times New Roman" w:cs="Times New Roman"/>
          <w:sz w:val="28"/>
          <w:szCs w:val="28"/>
          <w:lang w:val="en-US"/>
        </w:rPr>
      </w:pPr>
    </w:p>
    <w:p w:rsidR="00A2215C" w:rsidRDefault="00A2215C" w:rsidP="002D06FC">
      <w:pPr>
        <w:pStyle w:val="40"/>
        <w:shd w:val="clear" w:color="auto" w:fill="auto"/>
        <w:spacing w:before="0" w:after="0"/>
        <w:ind w:left="20"/>
        <w:rPr>
          <w:rStyle w:val="5"/>
          <w:rFonts w:ascii="Times New Roman" w:hAnsi="Times New Roman" w:cs="Times New Roman"/>
          <w:sz w:val="28"/>
          <w:szCs w:val="28"/>
          <w:lang w:val="en-US"/>
        </w:rPr>
      </w:pPr>
    </w:p>
    <w:p w:rsidR="00A2215C" w:rsidRDefault="00A2215C" w:rsidP="002D06FC">
      <w:pPr>
        <w:pStyle w:val="40"/>
        <w:shd w:val="clear" w:color="auto" w:fill="auto"/>
        <w:spacing w:before="0" w:after="0"/>
        <w:ind w:left="20"/>
        <w:rPr>
          <w:rStyle w:val="5"/>
          <w:rFonts w:ascii="Times New Roman" w:hAnsi="Times New Roman" w:cs="Times New Roman"/>
          <w:sz w:val="28"/>
          <w:szCs w:val="28"/>
          <w:lang w:val="en-US"/>
        </w:rPr>
      </w:pPr>
    </w:p>
    <w:p w:rsidR="00A2215C" w:rsidRDefault="00A2215C" w:rsidP="002D06FC">
      <w:pPr>
        <w:pStyle w:val="40"/>
        <w:shd w:val="clear" w:color="auto" w:fill="auto"/>
        <w:spacing w:before="0" w:after="0"/>
        <w:ind w:left="20"/>
        <w:rPr>
          <w:rStyle w:val="5"/>
          <w:rFonts w:ascii="Times New Roman" w:hAnsi="Times New Roman" w:cs="Times New Roman"/>
          <w:sz w:val="28"/>
          <w:szCs w:val="28"/>
          <w:lang w:val="en-US"/>
        </w:rPr>
      </w:pPr>
    </w:p>
    <w:p w:rsidR="00A2215C" w:rsidRDefault="00A2215C" w:rsidP="002D06FC">
      <w:pPr>
        <w:pStyle w:val="40"/>
        <w:shd w:val="clear" w:color="auto" w:fill="auto"/>
        <w:spacing w:before="0" w:after="0"/>
        <w:ind w:left="20"/>
        <w:rPr>
          <w:rStyle w:val="5"/>
          <w:rFonts w:ascii="Times New Roman" w:hAnsi="Times New Roman" w:cs="Times New Roman"/>
          <w:sz w:val="28"/>
          <w:szCs w:val="28"/>
          <w:lang w:val="en-US"/>
        </w:rPr>
      </w:pPr>
    </w:p>
    <w:p w:rsidR="00A2215C" w:rsidRDefault="00A2215C" w:rsidP="002D06FC">
      <w:pPr>
        <w:pStyle w:val="40"/>
        <w:shd w:val="clear" w:color="auto" w:fill="auto"/>
        <w:spacing w:before="0" w:after="0"/>
        <w:ind w:left="20"/>
        <w:rPr>
          <w:rStyle w:val="5"/>
          <w:rFonts w:ascii="Times New Roman" w:hAnsi="Times New Roman" w:cs="Times New Roman"/>
          <w:sz w:val="28"/>
          <w:szCs w:val="28"/>
          <w:lang w:val="en-US"/>
        </w:rPr>
      </w:pPr>
    </w:p>
    <w:p w:rsidR="00A2215C" w:rsidRPr="00A2215C" w:rsidRDefault="00A2215C" w:rsidP="002D06FC">
      <w:pPr>
        <w:pStyle w:val="40"/>
        <w:shd w:val="clear" w:color="auto" w:fill="auto"/>
        <w:spacing w:before="0" w:after="0"/>
        <w:ind w:left="20"/>
        <w:rPr>
          <w:rStyle w:val="5"/>
          <w:rFonts w:ascii="Times New Roman" w:hAnsi="Times New Roman" w:cs="Times New Roman"/>
          <w:sz w:val="28"/>
          <w:szCs w:val="28"/>
          <w:lang w:val="en-US"/>
        </w:rPr>
        <w:sectPr w:rsidR="00A2215C" w:rsidRPr="00A2215C" w:rsidSect="00A60BEC">
          <w:pgSz w:w="11900" w:h="16840"/>
          <w:pgMar w:top="1431" w:right="802" w:bottom="975" w:left="1656" w:header="0" w:footer="3" w:gutter="0"/>
          <w:cols w:space="720"/>
          <w:noEndnote/>
          <w:docGrid w:linePitch="360"/>
        </w:sectPr>
      </w:pPr>
    </w:p>
    <w:p w:rsidR="00282FE8" w:rsidRDefault="00282FE8" w:rsidP="002D06FC">
      <w:pPr>
        <w:pStyle w:val="40"/>
        <w:shd w:val="clear" w:color="auto" w:fill="auto"/>
        <w:spacing w:before="0" w:after="0"/>
        <w:ind w:left="20"/>
        <w:rPr>
          <w:rStyle w:val="5"/>
          <w:rFonts w:ascii="Times New Roman" w:hAnsi="Times New Roman" w:cs="Times New Roman"/>
          <w:sz w:val="28"/>
          <w:szCs w:val="28"/>
        </w:rPr>
      </w:pPr>
    </w:p>
    <w:p w:rsidR="00A60BEC" w:rsidRDefault="0024221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96"/>
        </w:tabs>
        <w:spacing w:after="206" w:line="240" w:lineRule="exact"/>
        <w:ind w:left="3780" w:firstLine="0"/>
      </w:pPr>
      <w:bookmarkStart w:id="0" w:name="bookmark2"/>
      <w:r>
        <w:t>Общие положения</w:t>
      </w:r>
      <w:bookmarkEnd w:id="0"/>
    </w:p>
    <w:p w:rsidR="00A60BEC" w:rsidRDefault="0024221F">
      <w:pPr>
        <w:pStyle w:val="22"/>
        <w:numPr>
          <w:ilvl w:val="1"/>
          <w:numId w:val="1"/>
        </w:numPr>
        <w:shd w:val="clear" w:color="auto" w:fill="auto"/>
        <w:tabs>
          <w:tab w:val="left" w:pos="473"/>
        </w:tabs>
        <w:spacing w:before="0"/>
        <w:ind w:firstLine="0"/>
      </w:pPr>
      <w:proofErr w:type="gramStart"/>
      <w:r>
        <w:t>Настоящее положение разработано для Государственного бюджетного дошкольного образовательно</w:t>
      </w:r>
      <w:r w:rsidR="005E3119">
        <w:t>го учреждения детского сада № 6</w:t>
      </w:r>
      <w:r>
        <w:t xml:space="preserve"> К</w:t>
      </w:r>
      <w:r w:rsidR="005E3119">
        <w:t>ронштадт</w:t>
      </w:r>
      <w:r>
        <w:t>ского района Санкт-Петербурга (далее - ДОУ) в соответствии с Федеральным законом от 29.12.2012 № 273 - ФЗ «Об образовании в Российской Федерации», требованиями Федерального государственного образовательного стандарта дошкольного образования (далее ФГОС ДО),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30 августа 2013 г. № 1014, Уставом ДОУ.</w:t>
      </w:r>
      <w:proofErr w:type="gramEnd"/>
    </w:p>
    <w:p w:rsidR="00A60BEC" w:rsidRDefault="002A2046">
      <w:pPr>
        <w:pStyle w:val="22"/>
        <w:shd w:val="clear" w:color="auto" w:fill="auto"/>
        <w:spacing w:before="0"/>
        <w:ind w:firstLine="0"/>
      </w:pPr>
      <w:r>
        <w:t>12 О</w:t>
      </w:r>
      <w:r w:rsidR="0024221F">
        <w:t xml:space="preserve">бразовательная программа дошкольного образования ДОУ (далее - Программа) - является нормативным документом ДОУ, характеризует специфику содержания образования и особенности организации </w:t>
      </w:r>
      <w:proofErr w:type="spellStart"/>
      <w:r w:rsidR="0024221F">
        <w:t>учебно</w:t>
      </w:r>
      <w:proofErr w:type="spellEnd"/>
      <w:r w:rsidR="0024221F">
        <w:t xml:space="preserve"> - воспитательного процесса.</w:t>
      </w:r>
    </w:p>
    <w:p w:rsidR="00A60BEC" w:rsidRDefault="0024221F">
      <w:pPr>
        <w:pStyle w:val="22"/>
        <w:shd w:val="clear" w:color="auto" w:fill="auto"/>
        <w:spacing w:before="0"/>
        <w:ind w:firstLine="0"/>
      </w:pPr>
      <w:r>
        <w:t>13. Цель программы 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60BEC" w:rsidRDefault="0024221F">
      <w:pPr>
        <w:pStyle w:val="22"/>
        <w:shd w:val="clear" w:color="auto" w:fill="auto"/>
        <w:spacing w:before="0"/>
        <w:ind w:firstLine="0"/>
      </w:pPr>
      <w:r>
        <w:t>14 Настоящее положение определяет структуру Программы ДОУ.</w:t>
      </w:r>
    </w:p>
    <w:p w:rsidR="00A60BEC" w:rsidRDefault="0024221F">
      <w:pPr>
        <w:pStyle w:val="22"/>
        <w:numPr>
          <w:ilvl w:val="0"/>
          <w:numId w:val="2"/>
        </w:numPr>
        <w:shd w:val="clear" w:color="auto" w:fill="auto"/>
        <w:tabs>
          <w:tab w:val="left" w:pos="473"/>
        </w:tabs>
        <w:spacing w:before="0"/>
        <w:ind w:firstLine="0"/>
        <w:jc w:val="left"/>
      </w:pPr>
      <w:r>
        <w:t>Программа разрабатывается на основе Примерной основной образовательной программы дошкольного образования.</w:t>
      </w:r>
    </w:p>
    <w:p w:rsidR="00A60BEC" w:rsidRDefault="0024221F">
      <w:pPr>
        <w:pStyle w:val="22"/>
        <w:numPr>
          <w:ilvl w:val="0"/>
          <w:numId w:val="2"/>
        </w:numPr>
        <w:shd w:val="clear" w:color="auto" w:fill="auto"/>
        <w:tabs>
          <w:tab w:val="left" w:pos="473"/>
        </w:tabs>
        <w:spacing w:before="0"/>
        <w:ind w:firstLine="0"/>
        <w:jc w:val="left"/>
      </w:pPr>
      <w:r>
        <w:t>Программа принимается на педагогическом совете и утверждается руководителем ДОУ.</w:t>
      </w:r>
    </w:p>
    <w:p w:rsidR="00A60BEC" w:rsidRDefault="0024221F">
      <w:pPr>
        <w:pStyle w:val="22"/>
        <w:shd w:val="clear" w:color="auto" w:fill="auto"/>
        <w:spacing w:before="0"/>
        <w:ind w:firstLine="0"/>
      </w:pPr>
      <w:r>
        <w:t>1.7 Функции образовательной программы:</w:t>
      </w:r>
    </w:p>
    <w:p w:rsidR="00A60BEC" w:rsidRDefault="0024221F">
      <w:pPr>
        <w:pStyle w:val="22"/>
        <w:numPr>
          <w:ilvl w:val="0"/>
          <w:numId w:val="3"/>
        </w:numPr>
        <w:shd w:val="clear" w:color="auto" w:fill="auto"/>
        <w:tabs>
          <w:tab w:val="left" w:pos="744"/>
        </w:tabs>
        <w:spacing w:before="0" w:line="278" w:lineRule="exact"/>
        <w:ind w:left="760"/>
      </w:pPr>
      <w:r>
        <w:t>нормативная, то есть является документом, обязательным для выполнения в полном объеме;</w:t>
      </w:r>
    </w:p>
    <w:p w:rsidR="00A60BEC" w:rsidRDefault="0024221F">
      <w:pPr>
        <w:pStyle w:val="22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271" w:line="278" w:lineRule="exact"/>
        <w:ind w:left="760"/>
      </w:pPr>
      <w:r>
        <w:t>целеполагания, то есть определяет ценность и цели, ради достижения которых она введена в ту или иную образовательную область.</w:t>
      </w:r>
    </w:p>
    <w:p w:rsidR="00A60BEC" w:rsidRDefault="0024221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44"/>
        </w:tabs>
        <w:spacing w:after="223" w:line="240" w:lineRule="exact"/>
        <w:ind w:left="760"/>
      </w:pPr>
      <w:bookmarkStart w:id="1" w:name="bookmark3"/>
      <w:r>
        <w:t>Структура основной образовательной программы дошкольного образования</w:t>
      </w:r>
      <w:bookmarkEnd w:id="1"/>
    </w:p>
    <w:p w:rsidR="00A60BEC" w:rsidRDefault="0024221F">
      <w:pPr>
        <w:pStyle w:val="22"/>
        <w:numPr>
          <w:ilvl w:val="1"/>
          <w:numId w:val="1"/>
        </w:numPr>
        <w:shd w:val="clear" w:color="auto" w:fill="auto"/>
        <w:tabs>
          <w:tab w:val="left" w:pos="473"/>
        </w:tabs>
        <w:spacing w:before="0" w:line="240" w:lineRule="exact"/>
        <w:ind w:firstLine="0"/>
      </w:pPr>
      <w:r>
        <w:t xml:space="preserve">В соответствии с ФГОС </w:t>
      </w:r>
      <w:proofErr w:type="gramStart"/>
      <w:r>
        <w:t>ДО</w:t>
      </w:r>
      <w:proofErr w:type="gramEnd"/>
      <w:r w:rsidR="002D06FC">
        <w:t xml:space="preserve"> </w:t>
      </w:r>
      <w:proofErr w:type="gramStart"/>
      <w:r w:rsidR="002D06FC">
        <w:t>Программа</w:t>
      </w:r>
      <w:proofErr w:type="gramEnd"/>
      <w:r>
        <w:t xml:space="preserve"> состоит из двух частей:</w:t>
      </w:r>
    </w:p>
    <w:p w:rsidR="00A60BEC" w:rsidRDefault="0024221F">
      <w:pPr>
        <w:pStyle w:val="22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760"/>
      </w:pPr>
      <w:r>
        <w:rPr>
          <w:rStyle w:val="23"/>
        </w:rPr>
        <w:t>обязательная часть</w:t>
      </w:r>
      <w:r>
        <w:t xml:space="preserve"> программы предполагает комплексность подхода, обеспечивает развитие детей во всех пяти взаимодополняющих образовательных областях;</w:t>
      </w:r>
    </w:p>
    <w:p w:rsidR="00A60BEC" w:rsidRDefault="0024221F">
      <w:pPr>
        <w:pStyle w:val="22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760"/>
      </w:pPr>
      <w:proofErr w:type="gramStart"/>
      <w:r>
        <w:rPr>
          <w:rStyle w:val="23"/>
        </w:rPr>
        <w:t>часть, формируемая участниками образовательных отношений</w:t>
      </w:r>
      <w:r>
        <w:t xml:space="preserve"> представляет</w:t>
      </w:r>
      <w:proofErr w:type="gramEnd"/>
      <w:r>
        <w:t xml:space="preserve"> собой выбранные или самостоятельно разработанные методики, формы организации образовательной работы направленные на развитие детей в одной или нескольких образовательных областях, видах деятельности (парциальные программы)</w:t>
      </w:r>
    </w:p>
    <w:p w:rsidR="00A60BEC" w:rsidRDefault="0024221F" w:rsidP="001B48B9">
      <w:pPr>
        <w:pStyle w:val="22"/>
        <w:numPr>
          <w:ilvl w:val="0"/>
          <w:numId w:val="1"/>
        </w:numPr>
        <w:shd w:val="clear" w:color="auto" w:fill="auto"/>
        <w:spacing w:before="0" w:after="267"/>
        <w:ind w:firstLine="0"/>
      </w:pPr>
      <w:r>
        <w:t>2. Программа имеет следующую структуру: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4"/>
      </w:tblGrid>
      <w:tr w:rsidR="001B48B9" w:rsidRPr="004A1144" w:rsidTr="000D41A3">
        <w:tc>
          <w:tcPr>
            <w:tcW w:w="8314" w:type="dxa"/>
            <w:shd w:val="clear" w:color="auto" w:fill="auto"/>
          </w:tcPr>
          <w:p w:rsidR="001B48B9" w:rsidRPr="004A1144" w:rsidRDefault="001B48B9" w:rsidP="000D41A3">
            <w:pPr>
              <w:tabs>
                <w:tab w:val="left" w:pos="2054"/>
              </w:tabs>
              <w:ind w:left="284" w:firstLine="567"/>
              <w:jc w:val="both"/>
              <w:rPr>
                <w:rFonts w:ascii="Times New Roman" w:eastAsia="Times New Roman" w:hAnsi="Times New Roman" w:cs="Times New Roman"/>
                <w:b/>
                <w:spacing w:val="-12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b/>
                <w:spacing w:val="-12"/>
                <w:lang w:val="en-US" w:eastAsia="ar-SA"/>
              </w:rPr>
              <w:t>I</w:t>
            </w:r>
            <w:r w:rsidRPr="004A1144">
              <w:rPr>
                <w:rFonts w:ascii="Times New Roman" w:eastAsia="Times New Roman" w:hAnsi="Times New Roman" w:cs="Times New Roman"/>
                <w:b/>
                <w:spacing w:val="-12"/>
                <w:lang w:eastAsia="ar-SA"/>
              </w:rPr>
              <w:t>. Целевой раздел.</w:t>
            </w:r>
          </w:p>
        </w:tc>
      </w:tr>
      <w:tr w:rsidR="001B48B9" w:rsidRPr="004A1144" w:rsidTr="000D41A3">
        <w:tc>
          <w:tcPr>
            <w:tcW w:w="8314" w:type="dxa"/>
            <w:shd w:val="clear" w:color="auto" w:fill="auto"/>
          </w:tcPr>
          <w:p w:rsidR="001B48B9" w:rsidRPr="004A1144" w:rsidRDefault="001B48B9" w:rsidP="000D41A3">
            <w:pPr>
              <w:tabs>
                <w:tab w:val="left" w:pos="1264"/>
              </w:tabs>
              <w:ind w:firstLine="567"/>
              <w:jc w:val="both"/>
              <w:rPr>
                <w:rFonts w:ascii="Times New Roman" w:eastAsia="Times New Roman" w:hAnsi="Times New Roman" w:cs="Times New Roman"/>
                <w:spacing w:val="-12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spacing w:val="-12"/>
                <w:lang w:val="en-US" w:eastAsia="ar-SA"/>
              </w:rPr>
              <w:t>I</w:t>
            </w:r>
            <w:r w:rsidRPr="004A1144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 xml:space="preserve">.1. Нормативно – правовая основа для разработки образовательной программы </w:t>
            </w:r>
          </w:p>
          <w:p w:rsidR="001B48B9" w:rsidRPr="004A1144" w:rsidRDefault="001B48B9" w:rsidP="000D41A3">
            <w:pPr>
              <w:tabs>
                <w:tab w:val="left" w:pos="1264"/>
              </w:tabs>
              <w:ind w:firstLine="567"/>
              <w:jc w:val="both"/>
              <w:rPr>
                <w:rFonts w:ascii="Times New Roman" w:eastAsia="Times New Roman" w:hAnsi="Times New Roman" w:cs="Times New Roman"/>
                <w:spacing w:val="-12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spacing w:val="-12"/>
                <w:lang w:val="en-US" w:eastAsia="ar-SA"/>
              </w:rPr>
              <w:t>I</w:t>
            </w:r>
            <w:r w:rsidRPr="004A1144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>.2. Пояснительная записка.</w:t>
            </w:r>
          </w:p>
          <w:p w:rsidR="001B48B9" w:rsidRPr="004A1144" w:rsidRDefault="001B48B9" w:rsidP="000D41A3">
            <w:pPr>
              <w:tabs>
                <w:tab w:val="left" w:pos="1264"/>
              </w:tabs>
              <w:ind w:firstLine="567"/>
              <w:jc w:val="both"/>
              <w:rPr>
                <w:rFonts w:ascii="Times New Roman" w:eastAsia="Times New Roman" w:hAnsi="Times New Roman" w:cs="Times New Roman"/>
                <w:spacing w:val="-12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spacing w:val="-12"/>
                <w:lang w:eastAsia="ar-SA"/>
              </w:rPr>
              <w:t>I.3. Условия реализации Основной общеобразовательной Программы</w:t>
            </w:r>
          </w:p>
          <w:p w:rsidR="001B48B9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 xml:space="preserve"> Цели и задачи реализации Программы</w:t>
            </w:r>
          </w:p>
          <w:p w:rsidR="001B48B9" w:rsidRPr="004A1144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850963">
              <w:rPr>
                <w:rFonts w:ascii="Times New Roman" w:eastAsia="Times New Roman" w:hAnsi="Times New Roman" w:cs="Times New Roman"/>
              </w:rPr>
              <w:t>Часть, формируемая участниками образовательных отношений</w:t>
            </w:r>
          </w:p>
          <w:p w:rsidR="001B48B9" w:rsidRPr="004A1144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.6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Принципы и подходы к формированию Программы</w:t>
            </w:r>
          </w:p>
          <w:p w:rsidR="001B48B9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 xml:space="preserve">.7.Значимые характеристики для разработки и реализации Программы </w:t>
            </w:r>
          </w:p>
          <w:p w:rsidR="001B48B9" w:rsidRPr="004A1144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963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850963">
              <w:rPr>
                <w:rFonts w:ascii="Times New Roman" w:eastAsia="Times New Roman" w:hAnsi="Times New Roman" w:cs="Times New Roman"/>
                <w:lang w:eastAsia="ar-SA"/>
              </w:rPr>
              <w:t xml:space="preserve">.8.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r w:rsidRPr="00850963">
              <w:rPr>
                <w:rFonts w:ascii="Times New Roman" w:eastAsia="Times New Roman" w:hAnsi="Times New Roman" w:cs="Times New Roman"/>
                <w:lang w:eastAsia="ar-SA"/>
              </w:rPr>
              <w:t xml:space="preserve">озрастные и индивидуальные особенности воспитанников </w:t>
            </w:r>
          </w:p>
          <w:p w:rsidR="001B48B9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963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85096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9. 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Планируемые результаты освоения Программы. Целевые ориентиры</w:t>
            </w:r>
          </w:p>
          <w:p w:rsidR="001B48B9" w:rsidRPr="004A1144" w:rsidRDefault="001B48B9" w:rsidP="00282FE8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963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85096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  <w:r w:rsidR="00282FE8">
              <w:rPr>
                <w:rFonts w:ascii="Times New Roman" w:eastAsia="Times New Roman" w:hAnsi="Times New Roman" w:cs="Times New Roman"/>
                <w:lang w:eastAsia="ar-SA"/>
              </w:rPr>
              <w:t>Порядок</w:t>
            </w:r>
            <w:r w:rsidR="00282FE8" w:rsidRPr="00282FE8">
              <w:rPr>
                <w:rFonts w:ascii="Times New Roman" w:eastAsia="Times New Roman" w:hAnsi="Times New Roman" w:cs="Times New Roman"/>
                <w:lang w:eastAsia="ar-SA"/>
              </w:rPr>
              <w:t xml:space="preserve"> осуществления индивидуального учета результатов освоения воспитанниками образовательной программы</w:t>
            </w:r>
          </w:p>
        </w:tc>
      </w:tr>
      <w:tr w:rsidR="001B48B9" w:rsidRPr="004A1144" w:rsidTr="000D41A3">
        <w:tc>
          <w:tcPr>
            <w:tcW w:w="8314" w:type="dxa"/>
            <w:shd w:val="clear" w:color="auto" w:fill="auto"/>
          </w:tcPr>
          <w:p w:rsidR="001B48B9" w:rsidRPr="004A1144" w:rsidRDefault="001B48B9" w:rsidP="000D41A3">
            <w:pPr>
              <w:tabs>
                <w:tab w:val="left" w:pos="928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pacing w:val="-12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b/>
                <w:spacing w:val="-12"/>
                <w:lang w:val="en-US" w:eastAsia="ar-SA"/>
              </w:rPr>
              <w:t>II</w:t>
            </w:r>
            <w:r w:rsidRPr="004A1144">
              <w:rPr>
                <w:rFonts w:ascii="Times New Roman" w:eastAsia="Times New Roman" w:hAnsi="Times New Roman" w:cs="Times New Roman"/>
                <w:b/>
                <w:spacing w:val="-12"/>
                <w:lang w:eastAsia="ar-SA"/>
              </w:rPr>
              <w:t>. Содержательный раздел.</w:t>
            </w:r>
          </w:p>
        </w:tc>
      </w:tr>
      <w:tr w:rsidR="001B48B9" w:rsidRPr="004A1144" w:rsidTr="000D41A3">
        <w:tc>
          <w:tcPr>
            <w:tcW w:w="8314" w:type="dxa"/>
            <w:shd w:val="clear" w:color="auto" w:fill="auto"/>
          </w:tcPr>
          <w:p w:rsidR="001B48B9" w:rsidRPr="004A1144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</w:t>
            </w:r>
            <w:r w:rsidRPr="004A114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.1.Описание образовательной деятельности по образовательным </w:t>
            </w:r>
            <w:r w:rsidRPr="004A1144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областям</w:t>
            </w:r>
          </w:p>
          <w:p w:rsidR="001B48B9" w:rsidRPr="004A1144" w:rsidRDefault="001B48B9" w:rsidP="000D41A3">
            <w:pPr>
              <w:tabs>
                <w:tab w:val="left" w:pos="1997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.1.1. Образовательная область «Социально-коммуникативное развитие»</w:t>
            </w:r>
          </w:p>
          <w:p w:rsidR="001B48B9" w:rsidRPr="004A1144" w:rsidRDefault="001B48B9" w:rsidP="000D41A3">
            <w:pPr>
              <w:tabs>
                <w:tab w:val="left" w:pos="1997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.1.2. Образовательная область «Познавательное развитие»</w:t>
            </w:r>
          </w:p>
          <w:p w:rsidR="001B48B9" w:rsidRPr="004A1144" w:rsidRDefault="001B48B9" w:rsidP="000D41A3">
            <w:pPr>
              <w:tabs>
                <w:tab w:val="left" w:pos="1997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.1.3. Образовательная область «Речевое развитие»</w:t>
            </w:r>
          </w:p>
          <w:p w:rsidR="001B48B9" w:rsidRPr="004A1144" w:rsidRDefault="001B48B9" w:rsidP="000D41A3">
            <w:pPr>
              <w:tabs>
                <w:tab w:val="left" w:pos="1997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.1.4. Образовательная область «Художественно-эстетическое развитие»</w:t>
            </w:r>
          </w:p>
          <w:p w:rsidR="001B48B9" w:rsidRPr="004A1144" w:rsidRDefault="001B48B9" w:rsidP="000D41A3">
            <w:pPr>
              <w:tabs>
                <w:tab w:val="left" w:pos="1997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.1.5 Образовательная область «Физическое развитие»</w:t>
            </w:r>
          </w:p>
          <w:p w:rsidR="001B48B9" w:rsidRPr="004A1144" w:rsidRDefault="001B48B9" w:rsidP="000D41A3">
            <w:pPr>
              <w:tabs>
                <w:tab w:val="left" w:pos="1997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.1.6. Игровая деятельность</w:t>
            </w:r>
          </w:p>
          <w:p w:rsidR="001B48B9" w:rsidRPr="004A1144" w:rsidRDefault="001B48B9" w:rsidP="000D41A3">
            <w:pPr>
              <w:tabs>
                <w:tab w:val="left" w:pos="1440"/>
                <w:tab w:val="left" w:pos="4451"/>
                <w:tab w:val="left" w:pos="4734"/>
                <w:tab w:val="left" w:pos="4876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.2</w:t>
            </w:r>
            <w:r w:rsidRPr="004A114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Описание вариативных форм, методов и средств реализации </w:t>
            </w:r>
            <w:bookmarkStart w:id="2" w:name="_GoBack"/>
            <w:bookmarkEnd w:id="2"/>
            <w:r w:rsidRPr="004A114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Программы. </w:t>
            </w:r>
          </w:p>
          <w:p w:rsidR="001B48B9" w:rsidRPr="004A1144" w:rsidRDefault="001B48B9" w:rsidP="000D41A3">
            <w:pPr>
              <w:tabs>
                <w:tab w:val="left" w:pos="1440"/>
                <w:tab w:val="left" w:pos="4451"/>
                <w:tab w:val="left" w:pos="4734"/>
                <w:tab w:val="left" w:pos="487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.1.Формы, приемы организации образовательного процесса по образовательной области «Социально-коммуникативное развитие»</w:t>
            </w:r>
          </w:p>
          <w:p w:rsidR="001B48B9" w:rsidRPr="004A1144" w:rsidRDefault="001B48B9" w:rsidP="000D41A3">
            <w:pPr>
              <w:tabs>
                <w:tab w:val="left" w:pos="1440"/>
                <w:tab w:val="left" w:pos="4451"/>
                <w:tab w:val="left" w:pos="4734"/>
                <w:tab w:val="left" w:pos="487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.2. Формы, приемы организации образовательного процесса по образовательной области «Речевое развитие»</w:t>
            </w:r>
          </w:p>
          <w:p w:rsidR="001B48B9" w:rsidRPr="004A1144" w:rsidRDefault="001B48B9" w:rsidP="000D41A3">
            <w:pPr>
              <w:tabs>
                <w:tab w:val="left" w:pos="1440"/>
                <w:tab w:val="left" w:pos="4451"/>
                <w:tab w:val="left" w:pos="4734"/>
                <w:tab w:val="left" w:pos="487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.3. Формы, приемы организации образовательного процесса по образовательной области «Познавательное развитие»</w:t>
            </w:r>
          </w:p>
          <w:p w:rsidR="001B48B9" w:rsidRPr="004A1144" w:rsidRDefault="001B48B9" w:rsidP="000D41A3">
            <w:pPr>
              <w:tabs>
                <w:tab w:val="left" w:pos="1440"/>
                <w:tab w:val="left" w:pos="4451"/>
                <w:tab w:val="left" w:pos="4734"/>
                <w:tab w:val="left" w:pos="487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II.2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.4.Формы и приемы организации образовательного процесса по образовательной области «Художественно-эстетическое развитие»</w:t>
            </w:r>
          </w:p>
          <w:p w:rsidR="001B48B9" w:rsidRPr="004A1144" w:rsidRDefault="001B48B9" w:rsidP="000D41A3">
            <w:pPr>
              <w:tabs>
                <w:tab w:val="left" w:pos="1440"/>
                <w:tab w:val="left" w:pos="4451"/>
                <w:tab w:val="left" w:pos="4734"/>
                <w:tab w:val="left" w:pos="487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II.2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>.5.Формы и приемы организации образовательного процесса по образовательной области «Физическое развитие»</w:t>
            </w:r>
          </w:p>
          <w:p w:rsidR="001B48B9" w:rsidRPr="004A1144" w:rsidRDefault="001B48B9" w:rsidP="000D41A3">
            <w:pPr>
              <w:tabs>
                <w:tab w:val="left" w:pos="1440"/>
                <w:tab w:val="left" w:pos="4451"/>
                <w:tab w:val="left" w:pos="4734"/>
                <w:tab w:val="left" w:pos="4876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.3</w:t>
            </w:r>
            <w:r w:rsidRPr="004A1144">
              <w:rPr>
                <w:rFonts w:ascii="Times New Roman" w:eastAsia="Times New Roman" w:hAnsi="Times New Roman" w:cs="Times New Roman"/>
                <w:b/>
                <w:lang w:eastAsia="ar-SA"/>
              </w:rPr>
              <w:t>. Особенности образовательной деятельности разных видов культурных практик</w:t>
            </w:r>
          </w:p>
          <w:p w:rsidR="001B48B9" w:rsidRPr="004A1144" w:rsidRDefault="001B48B9" w:rsidP="000D41A3">
            <w:pPr>
              <w:tabs>
                <w:tab w:val="left" w:pos="1440"/>
                <w:tab w:val="left" w:pos="4451"/>
                <w:tab w:val="left" w:pos="4734"/>
                <w:tab w:val="left" w:pos="4876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.4</w:t>
            </w:r>
            <w:r w:rsidRPr="004A1144">
              <w:rPr>
                <w:rFonts w:ascii="Times New Roman" w:eastAsia="Times New Roman" w:hAnsi="Times New Roman" w:cs="Times New Roman"/>
                <w:b/>
                <w:lang w:eastAsia="ar-SA"/>
              </w:rPr>
              <w:t>. Формы взаимодействия дошкольного образовательного учреждения и семьи</w:t>
            </w:r>
          </w:p>
        </w:tc>
      </w:tr>
      <w:tr w:rsidR="001B48B9" w:rsidRPr="004A1144" w:rsidTr="000D41A3">
        <w:tc>
          <w:tcPr>
            <w:tcW w:w="8314" w:type="dxa"/>
            <w:shd w:val="clear" w:color="auto" w:fill="auto"/>
          </w:tcPr>
          <w:p w:rsidR="001B48B9" w:rsidRPr="004A1144" w:rsidRDefault="001B48B9" w:rsidP="000D41A3">
            <w:pPr>
              <w:tabs>
                <w:tab w:val="left" w:pos="928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lastRenderedPageBreak/>
              <w:t>III</w:t>
            </w:r>
            <w:r w:rsidRPr="004A1144">
              <w:rPr>
                <w:rFonts w:ascii="Times New Roman" w:eastAsia="Times New Roman" w:hAnsi="Times New Roman" w:cs="Times New Roman"/>
                <w:b/>
                <w:lang w:eastAsia="ar-SA"/>
              </w:rPr>
              <w:t>. Организационный раздел.</w:t>
            </w:r>
          </w:p>
        </w:tc>
      </w:tr>
      <w:tr w:rsidR="001B48B9" w:rsidRPr="004A1144" w:rsidTr="000D41A3">
        <w:tc>
          <w:tcPr>
            <w:tcW w:w="8314" w:type="dxa"/>
            <w:shd w:val="clear" w:color="auto" w:fill="auto"/>
          </w:tcPr>
          <w:p w:rsidR="001B48B9" w:rsidRPr="004A1144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04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2A2046">
              <w:rPr>
                <w:rFonts w:ascii="Times New Roman" w:eastAsia="Times New Roman" w:hAnsi="Times New Roman" w:cs="Times New Roman"/>
                <w:b/>
                <w:lang w:eastAsia="ar-SA"/>
              </w:rPr>
              <w:t>.1</w:t>
            </w: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 xml:space="preserve">. Организация образовательного процесса </w:t>
            </w:r>
          </w:p>
          <w:p w:rsidR="001B48B9" w:rsidRPr="001B48B9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04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2A2046">
              <w:rPr>
                <w:rFonts w:ascii="Times New Roman" w:eastAsia="Times New Roman" w:hAnsi="Times New Roman" w:cs="Times New Roman"/>
                <w:b/>
                <w:lang w:eastAsia="ar-SA"/>
              </w:rPr>
              <w:t>.2</w:t>
            </w:r>
            <w:r w:rsidRPr="001B48B9">
              <w:rPr>
                <w:rFonts w:ascii="Times New Roman" w:eastAsia="Times New Roman" w:hAnsi="Times New Roman" w:cs="Times New Roman"/>
                <w:lang w:eastAsia="ar-SA"/>
              </w:rPr>
              <w:t>. Обеспеченность методическими материалами и средствами обучения и воспитания</w:t>
            </w:r>
          </w:p>
          <w:p w:rsidR="001B48B9" w:rsidRPr="001B48B9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04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2A2046">
              <w:rPr>
                <w:rFonts w:ascii="Times New Roman" w:eastAsia="Times New Roman" w:hAnsi="Times New Roman" w:cs="Times New Roman"/>
                <w:b/>
                <w:lang w:eastAsia="ar-SA"/>
              </w:rPr>
              <w:t>.3</w:t>
            </w:r>
            <w:r w:rsidRPr="001B48B9">
              <w:rPr>
                <w:rFonts w:ascii="Times New Roman" w:eastAsia="Times New Roman" w:hAnsi="Times New Roman" w:cs="Times New Roman"/>
                <w:lang w:eastAsia="ar-SA"/>
              </w:rPr>
              <w:t xml:space="preserve"> Особенности традиционных событий, праздников, мероприятий</w:t>
            </w:r>
          </w:p>
          <w:p w:rsidR="001B48B9" w:rsidRPr="001B48B9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04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2A2046">
              <w:rPr>
                <w:rFonts w:ascii="Times New Roman" w:eastAsia="Times New Roman" w:hAnsi="Times New Roman" w:cs="Times New Roman"/>
                <w:b/>
                <w:lang w:eastAsia="ar-SA"/>
              </w:rPr>
              <w:t>.4</w:t>
            </w:r>
            <w:r w:rsidRPr="001B48B9">
              <w:rPr>
                <w:rFonts w:ascii="Times New Roman" w:eastAsia="Times New Roman" w:hAnsi="Times New Roman" w:cs="Times New Roman"/>
                <w:lang w:eastAsia="ar-SA"/>
              </w:rPr>
              <w:t>. Описание развивающей предметно-пространственной среды</w:t>
            </w:r>
          </w:p>
          <w:p w:rsidR="001B48B9" w:rsidRPr="001B48B9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B48B9">
              <w:rPr>
                <w:rFonts w:ascii="Times New Roman" w:eastAsia="Times New Roman" w:hAnsi="Times New Roman" w:cs="Times New Roman"/>
                <w:lang w:eastAsia="ar-SA"/>
              </w:rPr>
              <w:t>особенности организации развивающей предметно-пространственной среды</w:t>
            </w:r>
          </w:p>
          <w:p w:rsidR="001B48B9" w:rsidRPr="001B48B9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04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2A2046">
              <w:rPr>
                <w:rFonts w:ascii="Times New Roman" w:eastAsia="Times New Roman" w:hAnsi="Times New Roman" w:cs="Times New Roman"/>
                <w:b/>
                <w:lang w:eastAsia="ar-SA"/>
              </w:rPr>
              <w:t>.5</w:t>
            </w:r>
            <w:r w:rsidRPr="001B48B9">
              <w:rPr>
                <w:rFonts w:ascii="Times New Roman" w:eastAsia="Times New Roman" w:hAnsi="Times New Roman" w:cs="Times New Roman"/>
                <w:lang w:eastAsia="ar-SA"/>
              </w:rPr>
              <w:t>. Формы сотрудничества дошкольного образовательного учреждения с социальными партнерами</w:t>
            </w:r>
          </w:p>
          <w:p w:rsidR="001B48B9" w:rsidRPr="004A1144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046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2A2046">
              <w:rPr>
                <w:rFonts w:ascii="Times New Roman" w:eastAsia="Times New Roman" w:hAnsi="Times New Roman" w:cs="Times New Roman"/>
                <w:b/>
                <w:lang w:eastAsia="ar-SA"/>
              </w:rPr>
              <w:t>.6.</w:t>
            </w:r>
            <w:r w:rsidRPr="001B48B9">
              <w:rPr>
                <w:rFonts w:ascii="Times New Roman" w:eastAsia="Times New Roman" w:hAnsi="Times New Roman" w:cs="Times New Roman"/>
                <w:lang w:eastAsia="ar-SA"/>
              </w:rPr>
              <w:t xml:space="preserve"> Прогноз конечных результатов реализации основной общеобразовательной программы</w:t>
            </w:r>
          </w:p>
          <w:p w:rsidR="001B48B9" w:rsidRPr="004A1144" w:rsidRDefault="001B48B9" w:rsidP="000D41A3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1144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Приложения </w:t>
            </w:r>
          </w:p>
        </w:tc>
      </w:tr>
    </w:tbl>
    <w:p w:rsidR="00A60BEC" w:rsidRPr="00282FE8" w:rsidRDefault="00282FE8" w:rsidP="00282FE8">
      <w:pPr>
        <w:rPr>
          <w:rFonts w:ascii="Times New Roman" w:hAnsi="Times New Roman" w:cs="Times New Roman"/>
        </w:rPr>
      </w:pPr>
      <w:bookmarkStart w:id="3" w:name="bookmark7"/>
      <w:r>
        <w:rPr>
          <w:rFonts w:ascii="Times New Roman" w:hAnsi="Times New Roman" w:cs="Times New Roman"/>
        </w:rPr>
        <w:t xml:space="preserve">3. Оформление </w:t>
      </w:r>
      <w:r w:rsidR="0024221F" w:rsidRPr="00282FE8">
        <w:rPr>
          <w:rFonts w:ascii="Times New Roman" w:hAnsi="Times New Roman" w:cs="Times New Roman"/>
        </w:rPr>
        <w:t>образовательной программы дошкольного образования</w:t>
      </w:r>
      <w:bookmarkEnd w:id="3"/>
    </w:p>
    <w:p w:rsidR="00A60BEC" w:rsidRDefault="0024221F">
      <w:pPr>
        <w:pStyle w:val="22"/>
        <w:numPr>
          <w:ilvl w:val="0"/>
          <w:numId w:val="5"/>
        </w:numPr>
        <w:shd w:val="clear" w:color="auto" w:fill="auto"/>
        <w:tabs>
          <w:tab w:val="left" w:pos="450"/>
        </w:tabs>
        <w:spacing w:before="0"/>
        <w:ind w:firstLine="0"/>
      </w:pPr>
      <w:r>
        <w:t xml:space="preserve">Текст набирается в редакторе </w:t>
      </w:r>
      <w:r>
        <w:rPr>
          <w:lang w:val="en-US" w:eastAsia="en-US" w:bidi="en-US"/>
        </w:rPr>
        <w:t>Word</w:t>
      </w:r>
      <w:r>
        <w:t xml:space="preserve">шрифт </w:t>
      </w:r>
      <w:r>
        <w:rPr>
          <w:lang w:val="en-US" w:eastAsia="en-US" w:bidi="en-US"/>
        </w:rPr>
        <w:t>TimesNewRoman</w:t>
      </w:r>
      <w:r w:rsidRPr="005E3119">
        <w:rPr>
          <w:lang w:eastAsia="en-US" w:bidi="en-US"/>
        </w:rPr>
        <w:t xml:space="preserve">, </w:t>
      </w:r>
      <w:r>
        <w:t>12-14, межстрочный интервал одинарный, переносы в тексте не ставятся, выравнивание по ширине, абзац 1,2</w:t>
      </w:r>
      <w:r w:rsidR="001B48B9">
        <w:t>5</w:t>
      </w:r>
      <w:r>
        <w:t xml:space="preserve">; центровка заголовков и абзацы в тексте выполняются при помощи средств </w:t>
      </w:r>
      <w:r>
        <w:rPr>
          <w:lang w:val="en-US" w:eastAsia="en-US" w:bidi="en-US"/>
        </w:rPr>
        <w:t>Word</w:t>
      </w:r>
      <w:r w:rsidRPr="005E3119">
        <w:rPr>
          <w:lang w:eastAsia="en-US" w:bidi="en-US"/>
        </w:rPr>
        <w:t xml:space="preserve">, </w:t>
      </w:r>
      <w:r>
        <w:t>листы формата А</w:t>
      </w:r>
      <w:proofErr w:type="gramStart"/>
      <w:r>
        <w:t>4</w:t>
      </w:r>
      <w:proofErr w:type="gramEnd"/>
      <w:r>
        <w:t>. Образовательная программа прошивается, страницы нумеруются, скрепляются печатью образовательного учреждения и подписью руководителя ДОУ.</w:t>
      </w:r>
    </w:p>
    <w:p w:rsidR="0024221F" w:rsidRDefault="0024221F">
      <w:pPr>
        <w:pStyle w:val="22"/>
        <w:numPr>
          <w:ilvl w:val="0"/>
          <w:numId w:val="5"/>
        </w:numPr>
        <w:shd w:val="clear" w:color="auto" w:fill="auto"/>
        <w:tabs>
          <w:tab w:val="left" w:pos="440"/>
        </w:tabs>
        <w:spacing w:before="0"/>
        <w:ind w:firstLine="0"/>
        <w:jc w:val="left"/>
      </w:pPr>
      <w:r>
        <w:t>Титульный лист считается первым, но не нумеруется</w:t>
      </w:r>
    </w:p>
    <w:p w:rsidR="00A60BEC" w:rsidRDefault="0024221F">
      <w:pPr>
        <w:pStyle w:val="22"/>
        <w:numPr>
          <w:ilvl w:val="0"/>
          <w:numId w:val="5"/>
        </w:numPr>
        <w:shd w:val="clear" w:color="auto" w:fill="auto"/>
        <w:tabs>
          <w:tab w:val="left" w:pos="440"/>
        </w:tabs>
        <w:spacing w:before="0"/>
        <w:ind w:firstLine="0"/>
        <w:jc w:val="left"/>
      </w:pPr>
      <w:r>
        <w:t>. На титульном листе указывается:</w:t>
      </w:r>
    </w:p>
    <w:p w:rsidR="00A60BEC" w:rsidRDefault="0024221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/>
        <w:ind w:left="760" w:hanging="360"/>
      </w:pPr>
      <w:r>
        <w:t>утверждения программы (принято решением педагогического совета ДОУ с указанием даты и номера протокола, утверждено заведующим ДОУ с указанием даты и номера приказа);</w:t>
      </w:r>
    </w:p>
    <w:p w:rsidR="00A60BEC" w:rsidRDefault="0024221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760" w:right="1300" w:hanging="360"/>
        <w:jc w:val="left"/>
      </w:pPr>
      <w:r>
        <w:t>наименование программы, полное наименование образовательного учреждения в соответствии с Уставом, с указанием срока реализации;</w:t>
      </w:r>
    </w:p>
    <w:p w:rsidR="00A60BEC" w:rsidRDefault="0024221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760" w:hanging="360"/>
      </w:pPr>
      <w:r>
        <w:t>возрастная категория детей, название и номер группы;</w:t>
      </w:r>
    </w:p>
    <w:p w:rsidR="00A60BEC" w:rsidRDefault="0024221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exact"/>
        <w:ind w:left="760" w:hanging="360"/>
      </w:pPr>
      <w:r>
        <w:t>название населенного пункта;</w:t>
      </w:r>
    </w:p>
    <w:p w:rsidR="00A60BEC" w:rsidRDefault="0024221F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exact"/>
        <w:ind w:left="760" w:hanging="360"/>
      </w:pPr>
      <w:r>
        <w:t>год разработки программы.</w:t>
      </w:r>
    </w:p>
    <w:sectPr w:rsidR="00A60BEC" w:rsidSect="00A60BEC">
      <w:pgSz w:w="11900" w:h="16840"/>
      <w:pgMar w:top="1431" w:right="802" w:bottom="975" w:left="16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19" w:rsidRDefault="005E3119" w:rsidP="00A60BEC">
      <w:r>
        <w:separator/>
      </w:r>
    </w:p>
  </w:endnote>
  <w:endnote w:type="continuationSeparator" w:id="0">
    <w:p w:rsidR="005E3119" w:rsidRDefault="005E3119" w:rsidP="00A6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19" w:rsidRDefault="005E3119"/>
  </w:footnote>
  <w:footnote w:type="continuationSeparator" w:id="0">
    <w:p w:rsidR="005E3119" w:rsidRDefault="005E31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6C"/>
    <w:multiLevelType w:val="multilevel"/>
    <w:tmpl w:val="641AC8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06F86"/>
    <w:multiLevelType w:val="multilevel"/>
    <w:tmpl w:val="84AAE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2638D8"/>
    <w:multiLevelType w:val="multilevel"/>
    <w:tmpl w:val="EFF4239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7D47F5"/>
    <w:multiLevelType w:val="multilevel"/>
    <w:tmpl w:val="8EE433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B405DE"/>
    <w:multiLevelType w:val="multilevel"/>
    <w:tmpl w:val="A0A0B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00702"/>
    <w:multiLevelType w:val="hybridMultilevel"/>
    <w:tmpl w:val="F8E4E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3892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0BEC"/>
    <w:rsid w:val="001B48B9"/>
    <w:rsid w:val="0024221F"/>
    <w:rsid w:val="00282FE8"/>
    <w:rsid w:val="002A2046"/>
    <w:rsid w:val="002B7BE9"/>
    <w:rsid w:val="002D06FC"/>
    <w:rsid w:val="005E3119"/>
    <w:rsid w:val="007772A8"/>
    <w:rsid w:val="00A2215C"/>
    <w:rsid w:val="00A60BEC"/>
    <w:rsid w:val="00C5740F"/>
    <w:rsid w:val="00E2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B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BE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60BE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60BE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60BEC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A60BEC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"/>
    <w:basedOn w:val="a0"/>
    <w:rsid w:val="00A60BE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A60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A60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Интервал -1 pt"/>
    <w:basedOn w:val="21"/>
    <w:rsid w:val="00A60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A60B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60BEC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rsid w:val="00A60BEC"/>
    <w:pPr>
      <w:shd w:val="clear" w:color="auto" w:fill="FFFFFF"/>
      <w:spacing w:before="3360" w:after="120" w:line="0" w:lineRule="atLeas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A60BEC"/>
    <w:pPr>
      <w:shd w:val="clear" w:color="auto" w:fill="FFFFFF"/>
      <w:spacing w:before="420" w:after="7320" w:line="298" w:lineRule="exact"/>
      <w:jc w:val="center"/>
    </w:pPr>
    <w:rPr>
      <w:rFonts w:ascii="Calibri" w:eastAsia="Calibri" w:hAnsi="Calibri" w:cs="Calibri"/>
    </w:rPr>
  </w:style>
  <w:style w:type="paragraph" w:customStyle="1" w:styleId="20">
    <w:name w:val="Заголовок №2"/>
    <w:basedOn w:val="a"/>
    <w:link w:val="2"/>
    <w:rsid w:val="00A60BEC"/>
    <w:pPr>
      <w:shd w:val="clear" w:color="auto" w:fill="FFFFFF"/>
      <w:spacing w:after="30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A60BEC"/>
    <w:pPr>
      <w:shd w:val="clear" w:color="auto" w:fill="FFFFFF"/>
      <w:spacing w:before="30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MicrosoftSansSerif10pt">
    <w:name w:val="Колонтитул + Microsoft Sans Serif;10 pt"/>
    <w:basedOn w:val="a0"/>
    <w:rsid w:val="005E311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4">
    <w:name w:val="List Paragraph"/>
    <w:basedOn w:val="a"/>
    <w:uiPriority w:val="34"/>
    <w:qFormat/>
    <w:rsid w:val="005E3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1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B39A-D89A-4174-893B-1A7B5C66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2017-03-30T18:31:00Z</dcterms:created>
  <dcterms:modified xsi:type="dcterms:W3CDTF">2017-04-12T11:26:00Z</dcterms:modified>
</cp:coreProperties>
</file>